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123C"/>
        </w:rPr>
        <w:t>وفاقی تحقیقاتی ادارہ (FIA) • سائبر کرائم ونگ و این سی بی انٹرپول اسلام آباد</w:t>
      </w:r>
    </w:p>
    <w:p>
      <w:pPr>
        <w:jc w:val="center"/>
      </w:pPr>
      <w:r>
        <w:rPr>
          <w:b/>
          <w:sz w:val="26"/>
        </w:rPr>
        <w:t>درخواست برائے قانونی کارروائی و دادرسی</w:t>
      </w:r>
    </w:p>
    <w:p>
      <w:pPr>
        <w:jc w:val="right"/>
      </w:pPr>
      <w:r>
        <w:rPr>
          <w:b/>
        </w:rPr>
        <w:t>بخدمت جناب ایڈیشنل ڈائریکٹر جنرل / انچارج، ایف آئی اے سائبر کرائم رپورٹنگ سینٹر، لاہور / اسلام آباد</w:t>
        <w:br/>
        <w:t>نقل برائے: نیشنل سینٹرل بیورو (NCB) انٹرپول اسلام آباد</w:t>
      </w:r>
    </w:p>
    <w:p>
      <w:pPr>
        <w:jc w:val="right"/>
      </w:pPr>
      <w:r>
        <w:rPr>
          <w:b/>
          <w:color w:val="881337"/>
        </w:rPr>
        <w:t>عنوان: درخواست برائے کارروائی و اندراج مقدمہ زیر دفعات 20، 24 پیکا ایکٹ 2016 اور کارروائی برائے ریڈ نوٹس انٹرپول خلاف حافظ عبد الرحمن (+27846637272) و علی زین گوندل (+27844745669)</w:t>
      </w:r>
    </w:p>
    <w:p>
      <w:pPr>
        <w:jc w:val="right"/>
      </w:pPr>
      <w:r>
        <w:t>جنابِ عالی!</w:t>
        <w:br/>
        <w:t>سائل عثمان فاروق ولد میاں محمد فاروق (شناختی کارڈ: 35202-5008060-7)، ڈائریکٹر فیوژن ڈویلپرز / ایشن انٹرنیشنل، حلفیہ باادب گزارش کرتا ہے کہ:</w:t>
      </w:r>
    </w:p>
    <w:p>
      <w:pPr>
        <w:jc w:val="right"/>
      </w:pPr>
      <w:r>
        <w:rPr>
          <w:b/>
        </w:rPr>
        <w:t xml:space="preserve">1۔ سرحد پار سائبر بھتہ خوری و جانی دھمکیاں: </w:t>
      </w:r>
      <w:r>
        <w:t>ملزم حافظ عبد الرحمن نے جنوبی افریقہ (+27 84 663 7272) سے واٹس ایپ پر مسلسل کالز و وائس پیغامات کے ذریعے سائل و گواہ محمد سلیم کو جان سے مارنے اور شوٹرز کے ذریعے قتل کی دھمکیاں دے کر 24 گھنٹے غیر قانونی حبسِ بے جا کے دوران ایک کروڑ روپے کا چیک جبراً بھتہ طلب کیا۔</w:t>
      </w:r>
    </w:p>
    <w:p>
      <w:pPr>
        <w:jc w:val="right"/>
      </w:pPr>
      <w:r>
        <w:rPr>
          <w:b/>
        </w:rPr>
        <w:t xml:space="preserve">2۔ سائبر سازش و سہولت کاری: </w:t>
      </w:r>
      <w:r>
        <w:t>ملزم علی زین گوندل (+27 84 474 5669) نے بیرون ملک سے ڈیجیٹل ذرائع استعمال کرتے ہوئے موقع پر موجود مسلح ملزمان کے ساتھ مل کر بھتہ خوری کی سازش مکمل کی۔</w:t>
      </w:r>
    </w:p>
    <w:p>
      <w:pPr>
        <w:jc w:val="right"/>
      </w:pPr>
      <w:r>
        <w:rPr>
          <w:b/>
        </w:rPr>
        <w:t xml:space="preserve">3۔ قانونی دفعات کا اطلاق: </w:t>
      </w:r>
      <w:r>
        <w:t>ملزمان کے یہ افعال پیکا ایکٹ 2016 کی دفعات 20 (سائبر ہراسانی / مجرمانہ دھمکی)، دفعہ 24 (سائبر دہشت گردی و بھتہ خوری)، دفعہ 506-B ت پ اور دفعہ 25-D ٹیلی گراف ایکٹ کے تحت سنگین قابلِ دست اندازی جرم ہیں۔</w:t>
      </w:r>
    </w:p>
    <w:p>
      <w:pPr>
        <w:jc w:val="right"/>
      </w:pPr>
      <w:r>
        <w:rPr>
          <w:b/>
        </w:rPr>
        <w:t xml:space="preserve">4۔ پولیس ریسکیو ریکارڈ: </w:t>
      </w:r>
      <w:r>
        <w:t>سائل اور گواہ کو پولیس ASI (0322-4761984) نے لائیو لوکیشن پر کارروائی کرتے ہوئے 04 ستمبر دوپہر 12:54 بجے گاڑی نمبری ATA-130 پنجاب سمیت ریسکیو کیا۔</w:t>
      </w:r>
    </w:p>
    <w:p>
      <w:pPr>
        <w:jc w:val="right"/>
      </w:pPr>
      <w:r>
        <w:rPr>
          <w:b/>
        </w:rPr>
        <w:t>استدعا / دادرسی (PRAYER):</w:t>
      </w:r>
    </w:p>
    <w:p>
      <w:pPr>
        <w:jc w:val="right"/>
      </w:pPr>
      <w:r>
        <w:t>(1) ملزمان حافظ عبد الرحمن اور علی زین گوندل کے خلاف پیکا 2016 کے تحت فوری مقدمہ درج کیا جائے۔</w:t>
      </w:r>
    </w:p>
    <w:p>
      <w:pPr>
        <w:jc w:val="right"/>
      </w:pPr>
      <w:r>
        <w:t>(2) واٹس ایپ کال ریکارڈز، آڈیو پیغامات اور ڈیجیٹل شواہد کا فرانزک آڈٹ کیا جائے۔</w:t>
      </w:r>
    </w:p>
    <w:p>
      <w:pPr>
        <w:jc w:val="right"/>
      </w:pPr>
      <w:r>
        <w:t>(3) این سی بی انٹرپول اسلام آباد کے ذریعے ملزم حافظ عبد الرحمن کی جنوبی افریقہ سے گرفتاری و حوالگی کے لیے ریڈ نوٹس جاری کیا جائے۔</w:t>
      </w:r>
    </w:p>
    <w:p>
      <w:pPr>
        <w:jc w:val="right"/>
      </w:pPr>
      <w:r>
        <w:t>(4) ملزمان کا نام پروویژنل نیشنل آئیڈینٹی فکیشن لسٹ (PNIL) اور ایگزٹ کنٹرول لسٹ (ECL) میں شامل کیا جائے۔</w:t>
      </w:r>
    </w:p>
    <w:tbl>
      <w:tblPr>
        <w:tblW w:type="auto" w:w="0"/>
        <w:jc w:val="center"/>
        <w:tblLook w:firstColumn="1" w:firstRow="1" w:lastColumn="0" w:lastRow="0" w:noHBand="0" w:noVBand="1" w:val="04A0"/>
      </w:tblPr>
      <w:tblGrid>
        <w:gridCol w:w="5112"/>
        <w:gridCol w:w="5112"/>
      </w:tblGrid>
      <w:tr>
        <w:tc>
          <w:tcPr>
            <w:tcW w:type="dxa" w:w="5112"/>
          </w:tcPr>
          <w:p>
            <w:r>
              <w:t>عرضے / سائل:</w:t>
              <w:br/>
              <w:t>عثمان فاروق ولد میاں محمد فاروق</w:t>
              <w:br/>
              <w:t>ڈائریکٹر فیوژن ڈویلپرز</w:t>
              <w:br/>
              <w:t>شناختی کارڈ: 35202-5008060-7</w:t>
              <w:br/>
              <w:t>موبائل: 0332-2227426</w:t>
              <w:br/>
              <w:t>بتاریخ: 06 ستمبر 2026</w:t>
            </w:r>
          </w:p>
        </w:tc>
        <w:tc>
          <w:tcPr>
            <w:tcW w:type="dxa" w:w="5112"/>
          </w:tcPr>
          <w:p>
            <w:r>
              <w:t>مصدقہ و چشم دید گواہ (گواہ نمبر 1):</w:t>
              <w:br/>
              <w:t>محمد سلیم ولد علی محمد</w:t>
              <w:br/>
              <w:t>ڈائریکٹر فیوژن ڈویلپرز (مغوی و گواہ)</w:t>
              <w:br/>
              <w:t>شناختی کارڈ: 35404-3745993-9</w:t>
              <w:br/>
              <w:t>موبائل: 0301-4458185</w:t>
              <w:br/>
              <w:t>بتاریخ: 06 ستمبر 2026</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