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BE123C"/>
        </w:rPr>
        <w:t>محکمہ انسدادِ دہشت گردی (CTD) • پنجاب پولیس ہیڈ کوارٹرز</w:t>
      </w:r>
    </w:p>
    <w:p>
      <w:pPr>
        <w:jc w:val="center"/>
      </w:pPr>
      <w:r>
        <w:rPr>
          <w:b/>
          <w:sz w:val="26"/>
        </w:rPr>
        <w:t>درخواست برائے قانونی کارروائی و دادرسی</w:t>
      </w:r>
    </w:p>
    <w:p>
      <w:pPr>
        <w:jc w:val="right"/>
      </w:pPr>
      <w:r>
        <w:rPr>
          <w:b/>
        </w:rPr>
        <w:t>بخدمت جناب ایڈیشنل انسپکٹر جنرل آف پولیس، کاؤنٹر ٹیررازم ڈیپارٹمنٹ (CTD) پنجاب، لاہور</w:t>
        <w:br/>
        <w:t>نقل برائے: ایس ایس پی / انچارج سی ٹی ڈی شیخوپورہ ریجن</w:t>
      </w:r>
    </w:p>
    <w:p>
      <w:pPr>
        <w:jc w:val="right"/>
      </w:pPr>
      <w:r>
        <w:rPr>
          <w:b/>
          <w:color w:val="881337"/>
        </w:rPr>
        <w:t>عنوان: درخواست برائے اندراجِ مقدمہ زیر دفعہ 7 انسدادِ دہشت گردی ایکٹ 1997 خلاف مسلح بھتہ مافیا (سہیل گوندل، اکبر گوندل، حافظ عبد الرحمن) بابت مسلح یرغمالی و ایک کروڑ بھتہ خوری</w:t>
      </w:r>
    </w:p>
    <w:p>
      <w:pPr>
        <w:jc w:val="right"/>
      </w:pPr>
      <w:r>
        <w:t>جنابِ عالی!</w:t>
        <w:br/>
        <w:t>سائل عثمان فاروق ولد میاں محمد فاروق (شناختی کارڈ: 35202-5008060-7)، ڈائریکٹر فیوژن ڈویلپرز / ایشن انٹرنیشنل، حلفیہ باادب گزارش کرتا ہے کہ:</w:t>
      </w:r>
    </w:p>
    <w:p>
      <w:pPr>
        <w:jc w:val="right"/>
      </w:pPr>
      <w:r>
        <w:rPr>
          <w:b/>
        </w:rPr>
        <w:t xml:space="preserve">1۔ مسلح حبسِ بے جا و بھتہ خوری: </w:t>
      </w:r>
      <w:r>
        <w:t>مورخہ 03 تا 04 ستمبر 2026 ملزمان سہیل گوندل اور اکبر گوندل نے اپنے سرغنہ حافظ عبد الرحمن کے ایما پر البرکہ مارکی شیخوپورہ کے گیٹ بند کر کے سائل اور محمد سلیم کو 24 گھنٹے گن پوائنٹ پر یرغمال بنائے رکھا۔</w:t>
      </w:r>
    </w:p>
    <w:p>
      <w:pPr>
        <w:jc w:val="right"/>
      </w:pPr>
      <w:r>
        <w:rPr>
          <w:b/>
        </w:rPr>
        <w:t xml:space="preserve">2۔ رات 4:00 بجے بھتہ کی ڈیمانڈ و بائیکیا ڈلیوری: </w:t>
      </w:r>
      <w:r>
        <w:t>رات 4:00 بجے ایک کروڑ روپے چیک کا مطالبہ کیا گیا۔ چیک بک لاہور ہونے پر صبح 5:30 بجے بائیکیا رائیڈر (0304-8520052) کے ذریعے منگوا کر صبح 8:15 بجے گن پوائنٹ پر میزان بینک کا چیک C-86770295 جبراً بطور بھتہ حاصل کیا۔</w:t>
      </w:r>
    </w:p>
    <w:p>
      <w:pPr>
        <w:jc w:val="right"/>
      </w:pPr>
      <w:r>
        <w:rPr>
          <w:b/>
        </w:rPr>
        <w:t xml:space="preserve">3۔ دفعہ 7 اے ٹی اے کا اطلاق: </w:t>
      </w:r>
      <w:r>
        <w:t>منظم مسلح گروہ کی جانب سے کاروباری شخصیات کو یرغمال بنا کر موت کی دھمکیاں دے کر کروڑوں روپے بھتہ وصول کرنا انسدادِ دہشت گردی ایکٹ 1997 کی دفعہ 7(h) اور 7(i) کے تحت آتا ہے۔</w:t>
      </w:r>
    </w:p>
    <w:p>
      <w:pPr>
        <w:jc w:val="right"/>
      </w:pPr>
      <w:r>
        <w:rPr>
          <w:b/>
        </w:rPr>
        <w:t xml:space="preserve">4۔ تھانہ صدر کی جانب داری: </w:t>
      </w:r>
      <w:r>
        <w:t>تھانہ صدر شیخوپورہ کے عملے نے ملزمان کی پشت پناہی کرتے ہوئے ای ٹیگ SDS-05/09/2026-5171 پر کیس کو 'Other Crime' میں بدلنے کی کوشش کی۔</w:t>
      </w:r>
    </w:p>
    <w:p>
      <w:pPr>
        <w:jc w:val="right"/>
      </w:pPr>
      <w:r>
        <w:rPr>
          <w:b/>
        </w:rPr>
        <w:t>استدعا / دادرسی (PRAYER):</w:t>
      </w:r>
    </w:p>
    <w:p>
      <w:pPr>
        <w:jc w:val="right"/>
      </w:pPr>
      <w:r>
        <w:t>(1) سی ٹی ڈی شیخوپورہ کو تمام 6 نامزد ملزمان کے خلاف دفعہ 7 ATA، 386، 365، 506-B ت پ کے تحت براہ راست FIR کا حکم دیا جائے۔</w:t>
      </w:r>
    </w:p>
    <w:p>
      <w:pPr>
        <w:jc w:val="right"/>
      </w:pPr>
      <w:r>
        <w:t>(2) ملزمان کے قبضے سے جبراً چھینا گیا میزان بینک چیک C-86770295 برآمد کر کے بحق سرکار ضبط کیا جائے۔</w:t>
      </w:r>
    </w:p>
    <w:p>
      <w:pPr>
        <w:jc w:val="right"/>
      </w:pPr>
      <w:r>
        <w:t>(3) موقع پر موجود مسلح ملزمان سہیل گوندل، اکبر گوندل اور ان کے مسلح کارندوں کو گرفتار کیا جائے۔</w:t>
      </w:r>
    </w:p>
    <w:p>
      <w:pPr>
        <w:jc w:val="right"/>
      </w:pPr>
      <w:r>
        <w:t>(4) سائل عثمان فاروق اور گواہ محمد سلیم کو تحفظ فراہم کیا جائے۔</w:t>
      </w:r>
    </w:p>
    <w:tbl>
      <w:tblPr>
        <w:tblW w:type="auto" w:w="0"/>
        <w:jc w:val="center"/>
        <w:tblLook w:firstColumn="1" w:firstRow="1" w:lastColumn="0" w:lastRow="0" w:noHBand="0" w:noVBand="1" w:val="04A0"/>
      </w:tblPr>
      <w:tblGrid>
        <w:gridCol w:w="5112"/>
        <w:gridCol w:w="5112"/>
      </w:tblGrid>
      <w:tr>
        <w:tc>
          <w:tcPr>
            <w:tcW w:type="dxa" w:w="5112"/>
          </w:tcPr>
          <w:p>
            <w:r>
              <w:t>عرضے / سائل:</w:t>
              <w:br/>
              <w:t>عثمان فاروق ولد میاں محمد فاروق</w:t>
              <w:br/>
              <w:t>ڈائریکٹر فیوژن ڈویلپرز</w:t>
              <w:br/>
              <w:t>شناختی کارڈ: 35202-5008060-7</w:t>
              <w:br/>
              <w:t>موبائل: 0332-2227426</w:t>
              <w:br/>
              <w:t>بتاریخ: 06 ستمبر 2026</w:t>
            </w:r>
          </w:p>
        </w:tc>
        <w:tc>
          <w:tcPr>
            <w:tcW w:type="dxa" w:w="5112"/>
          </w:tcPr>
          <w:p>
            <w:r>
              <w:t>مصدقہ و چشم دید گواہ (گواہ نمبر 1):</w:t>
              <w:br/>
              <w:t>محمد سلیم ولد علی محمد</w:t>
              <w:br/>
              <w:t>ڈائریکٹر فیوژن ڈویلپرز (مغوی و گواہ)</w:t>
              <w:br/>
              <w:t>شناختی کارڈ: 35404-3745993-9</w:t>
              <w:br/>
              <w:t>موبائل: 0301-4458185</w:t>
              <w:br/>
              <w:t>بتاریخ: 06 ستمبر 2026</w:t>
            </w:r>
          </w:p>
        </w:tc>
      </w:tr>
    </w:tbl>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